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58B" w:rsidRDefault="0034758B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B57A07" w:rsidRPr="00824600" w:rsidRDefault="00B57A07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Приложение 2</w:t>
      </w:r>
    </w:p>
    <w:p w:rsidR="00B57A07" w:rsidRPr="00824600" w:rsidRDefault="00B57A0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 xml:space="preserve">к </w:t>
      </w:r>
      <w:r w:rsidR="00820E0F" w:rsidRPr="00824600">
        <w:rPr>
          <w:rFonts w:ascii="Times New Roman" w:hAnsi="Times New Roman" w:cs="Times New Roman"/>
          <w:sz w:val="18"/>
          <w:szCs w:val="18"/>
        </w:rPr>
        <w:t>постановлению</w:t>
      </w:r>
      <w:r w:rsidR="00843AC6" w:rsidRPr="00824600">
        <w:rPr>
          <w:rFonts w:ascii="Times New Roman" w:hAnsi="Times New Roman" w:cs="Times New Roman"/>
          <w:sz w:val="18"/>
          <w:szCs w:val="18"/>
        </w:rPr>
        <w:t xml:space="preserve"> Администрации</w:t>
      </w:r>
    </w:p>
    <w:p w:rsidR="00B57A07" w:rsidRPr="00824600" w:rsidRDefault="00843AC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муниципального района</w:t>
      </w:r>
    </w:p>
    <w:p w:rsidR="00B57A07" w:rsidRPr="00824600" w:rsidRDefault="00B57A0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18"/>
          <w:szCs w:val="18"/>
        </w:rPr>
        <w:t>от</w:t>
      </w:r>
      <w:r w:rsidR="00CC7070">
        <w:rPr>
          <w:rFonts w:ascii="Times New Roman" w:hAnsi="Times New Roman" w:cs="Times New Roman"/>
          <w:sz w:val="18"/>
          <w:szCs w:val="18"/>
        </w:rPr>
        <w:t xml:space="preserve"> 01.11.2025 № 1392</w:t>
      </w:r>
      <w:bookmarkStart w:id="0" w:name="_GoBack"/>
      <w:bookmarkEnd w:id="0"/>
    </w:p>
    <w:p w:rsidR="00843AC6" w:rsidRDefault="00843AC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E571B5" w:rsidRDefault="00E571B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E571B5" w:rsidRDefault="00E571B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E571B5" w:rsidRPr="00824600" w:rsidRDefault="00E571B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DE123E" w:rsidRPr="00824600" w:rsidRDefault="00DE123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625"/>
      <w:bookmarkEnd w:id="1"/>
      <w:r w:rsidRPr="00824600">
        <w:rPr>
          <w:rFonts w:ascii="Times New Roman" w:hAnsi="Times New Roman" w:cs="Times New Roman"/>
          <w:sz w:val="20"/>
          <w:szCs w:val="20"/>
        </w:rPr>
        <w:t>РЕСУРСНОЕ ОБЕСПЕЧЕНИЕ И ПРОГНОЗНАЯ ОЦЕНКА РАСХОДОВ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 xml:space="preserve">НА РЕАЛИЗАЦИЮ ЦЕЛЕЙ МУНИЦИПАЛЬНОЙ ПРОГРАММЫ </w:t>
      </w:r>
      <w:proofErr w:type="gramStart"/>
      <w:r w:rsidRPr="00824600">
        <w:rPr>
          <w:rFonts w:ascii="Times New Roman" w:hAnsi="Times New Roman" w:cs="Times New Roman"/>
          <w:sz w:val="20"/>
          <w:szCs w:val="20"/>
        </w:rPr>
        <w:t>ТАЙМЫРСКОГО</w:t>
      </w:r>
      <w:proofErr w:type="gramEnd"/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>ДОЛГАНО-НЕНЕЦКОГО МУНИЦИПАЛЬНОГО РАЙОНА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>ПО ИСТОЧНИКАМ ФИНАНСИРОВАНИЯ</w:t>
      </w:r>
    </w:p>
    <w:p w:rsidR="00B57A07" w:rsidRPr="00824600" w:rsidRDefault="00B57A07">
      <w:pPr>
        <w:pStyle w:val="ConsPlusNormal"/>
        <w:spacing w:after="1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1276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A77E47" w:rsidRPr="009A3CAC" w:rsidTr="0028739A">
        <w:trPr>
          <w:trHeight w:val="393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276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2" w:type="dxa"/>
            <w:gridSpan w:val="10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1F7C8A" w:rsidRPr="009A3CAC" w:rsidTr="00392BF3">
        <w:trPr>
          <w:trHeight w:val="579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2027</w:t>
            </w:r>
          </w:p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на период</w:t>
            </w:r>
          </w:p>
        </w:tc>
      </w:tr>
      <w:tr w:rsidR="001F7C8A" w:rsidRPr="009A3CAC" w:rsidTr="00FC6A3C">
        <w:trPr>
          <w:trHeight w:val="405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 Таймырского Долгано-Ненецкого муниципального района</w:t>
            </w: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16773,52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34040,74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26945,59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20965,72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18922,86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34275,09</w:t>
            </w:r>
          </w:p>
        </w:tc>
        <w:tc>
          <w:tcPr>
            <w:tcW w:w="993" w:type="dxa"/>
            <w:hideMark/>
          </w:tcPr>
          <w:p w:rsidR="00A77E47" w:rsidRPr="009A3CAC" w:rsidRDefault="00A77E47" w:rsidP="00A63808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468</w:t>
            </w:r>
            <w:r w:rsidR="00A63808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93</w:t>
            </w: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A63808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44012,75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44046,43</w:t>
            </w:r>
          </w:p>
        </w:tc>
        <w:tc>
          <w:tcPr>
            <w:tcW w:w="992" w:type="dxa"/>
            <w:hideMark/>
          </w:tcPr>
          <w:p w:rsidR="00A77E47" w:rsidRPr="009A3CAC" w:rsidRDefault="00A77E47" w:rsidP="00A63808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28687</w:t>
            </w:r>
            <w:r w:rsidR="00A63808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A63808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F7C8A" w:rsidRPr="009A3CAC" w:rsidTr="00FC6A3C">
        <w:trPr>
          <w:trHeight w:val="413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F7C8A" w:rsidRPr="009A3CAC" w:rsidTr="00FC6A3C">
        <w:trPr>
          <w:trHeight w:val="559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10508,29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7363,95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1046,65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661,97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7764,86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3235,07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761,30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755,76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32097,85</w:t>
            </w:r>
          </w:p>
        </w:tc>
      </w:tr>
      <w:tr w:rsidR="001F7C8A" w:rsidRPr="009A3CAC" w:rsidTr="00FC6A3C">
        <w:trPr>
          <w:trHeight w:val="513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20903,90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18199,98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17419,07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16164,12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23770,71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41107,61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40751,45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40790,67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233621,81</w:t>
            </w:r>
          </w:p>
        </w:tc>
      </w:tr>
      <w:tr w:rsidR="001F7C8A" w:rsidRPr="009A3CAC" w:rsidTr="00FC6A3C">
        <w:trPr>
          <w:trHeight w:val="549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2259,22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2628,55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1381,66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2096,77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2739,52</w:t>
            </w:r>
          </w:p>
        </w:tc>
        <w:tc>
          <w:tcPr>
            <w:tcW w:w="993" w:type="dxa"/>
            <w:hideMark/>
          </w:tcPr>
          <w:p w:rsidR="00A77E47" w:rsidRPr="009A3CAC" w:rsidRDefault="00A77E47" w:rsidP="00A63808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="00A63808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A63808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C27DE0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21156,62</w:t>
            </w:r>
          </w:p>
        </w:tc>
      </w:tr>
      <w:tr w:rsidR="001F7C8A" w:rsidRPr="009A3CAC" w:rsidTr="00FC6A3C">
        <w:trPr>
          <w:trHeight w:val="414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молодых семей Таймырского Долгано-Ненецкого муниципального района</w:t>
            </w: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2259,22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6672,00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3435,90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6451,42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4408,56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5627,62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5266,80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6133,35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6167,03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46421,90</w:t>
            </w:r>
          </w:p>
        </w:tc>
      </w:tr>
      <w:tr w:rsidR="001F7C8A" w:rsidRPr="009A3CAC" w:rsidTr="00FC6A3C">
        <w:trPr>
          <w:trHeight w:val="473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F7C8A" w:rsidRPr="009A3CAC" w:rsidTr="00FC6A3C">
        <w:trPr>
          <w:trHeight w:val="615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963,87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684,87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1046,65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661,97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755,03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647,52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761,30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755,76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6276,97</w:t>
            </w:r>
          </w:p>
        </w:tc>
      </w:tr>
      <w:tr w:rsidR="001F7C8A" w:rsidRPr="009A3CAC" w:rsidTr="0034758B">
        <w:trPr>
          <w:trHeight w:val="556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3208,13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1459,32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2904,77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1649,82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2372,59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2119,28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2872,05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2911,27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19497,23</w:t>
            </w:r>
          </w:p>
        </w:tc>
      </w:tr>
      <w:tr w:rsidR="001F7C8A" w:rsidRPr="009A3CAC" w:rsidTr="00FC6A3C">
        <w:trPr>
          <w:trHeight w:val="494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2259,22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1291,71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2096,77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20647,70</w:t>
            </w:r>
          </w:p>
        </w:tc>
      </w:tr>
      <w:tr w:rsidR="001F7C8A" w:rsidRPr="009A3CAC" w:rsidTr="0034758B">
        <w:trPr>
          <w:trHeight w:val="330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1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социальных выплат пенсионерам, выезжающим за пределы Таймырского Долгано-Ненецкого муниципального района, на приобретение (строительство) жилья в пределах Российской Федерации</w:t>
            </w: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18534,80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204744,50</w:t>
            </w:r>
          </w:p>
        </w:tc>
      </w:tr>
      <w:tr w:rsidR="001F7C8A" w:rsidRPr="009A3CAC" w:rsidTr="0034758B">
        <w:trPr>
          <w:trHeight w:val="293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F7C8A" w:rsidRPr="009A3CAC" w:rsidTr="00FC6A3C">
        <w:trPr>
          <w:trHeight w:val="541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C8A" w:rsidRPr="009A3CAC" w:rsidTr="0034758B">
        <w:trPr>
          <w:trHeight w:val="561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18534,80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204744,50</w:t>
            </w:r>
          </w:p>
        </w:tc>
      </w:tr>
      <w:tr w:rsidR="001F7C8A" w:rsidRPr="009A3CAC" w:rsidTr="0034758B">
        <w:trPr>
          <w:trHeight w:val="412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C8A" w:rsidRPr="009A3CAC" w:rsidTr="0034758B">
        <w:trPr>
          <w:trHeight w:val="417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2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Переселение граждан из не предназначенных для проживания строений</w:t>
            </w: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12854,44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8995,39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10112,67</w:t>
            </w:r>
          </w:p>
        </w:tc>
        <w:tc>
          <w:tcPr>
            <w:tcW w:w="993" w:type="dxa"/>
            <w:hideMark/>
          </w:tcPr>
          <w:p w:rsidR="00A77E47" w:rsidRPr="009A3CAC" w:rsidRDefault="00A77E47" w:rsidP="005C7202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374</w:t>
            </w:r>
            <w:r w:rsidR="005C7202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5C7202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D849F4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3570</w:t>
            </w:r>
            <w:r w:rsidR="00D849F4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D849F4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1F7C8A" w:rsidRPr="009A3CAC" w:rsidTr="00FC6A3C">
        <w:trPr>
          <w:trHeight w:val="419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F7C8A" w:rsidRPr="009A3CAC" w:rsidTr="0034758B">
        <w:trPr>
          <w:trHeight w:val="557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9544,42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6679,08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7009,83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2587,55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25820,88</w:t>
            </w:r>
          </w:p>
        </w:tc>
      </w:tr>
      <w:tr w:rsidR="001F7C8A" w:rsidRPr="009A3CAC" w:rsidTr="0034758B">
        <w:trPr>
          <w:trHeight w:val="551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3181,47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2226,36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2863,32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1108,93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9380,08</w:t>
            </w:r>
          </w:p>
        </w:tc>
      </w:tr>
      <w:tr w:rsidR="001F7C8A" w:rsidRPr="009A3CAC" w:rsidTr="0034758B">
        <w:trPr>
          <w:trHeight w:val="417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128,55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89,95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239,52</w:t>
            </w:r>
          </w:p>
        </w:tc>
        <w:tc>
          <w:tcPr>
            <w:tcW w:w="993" w:type="dxa"/>
            <w:hideMark/>
          </w:tcPr>
          <w:p w:rsidR="00A77E47" w:rsidRPr="009A3CAC" w:rsidRDefault="00192F3A" w:rsidP="00192F3A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A77E47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192F3A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192F3A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192F3A"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</w:tr>
    </w:tbl>
    <w:p w:rsidR="00B57A07" w:rsidRPr="00824600" w:rsidRDefault="00B57A07">
      <w:pPr>
        <w:pStyle w:val="ConsPlusNormal"/>
        <w:rPr>
          <w:rFonts w:ascii="Times New Roman" w:hAnsi="Times New Roman" w:cs="Times New Roman"/>
          <w:sz w:val="20"/>
          <w:szCs w:val="20"/>
        </w:rPr>
        <w:sectPr w:rsidR="00B57A07" w:rsidRPr="00824600" w:rsidSect="00593925">
          <w:pgSz w:w="16838" w:h="11905" w:orient="landscape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B57A07" w:rsidRPr="00060747" w:rsidRDefault="00B57A0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7A07" w:rsidRPr="00060747" w:rsidRDefault="00B57A0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7A07" w:rsidRPr="00060747" w:rsidRDefault="00B57A0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00D0F" w:rsidRPr="00060747" w:rsidRDefault="00B00D0F">
      <w:pPr>
        <w:rPr>
          <w:rFonts w:ascii="Arial" w:hAnsi="Arial" w:cs="Arial"/>
          <w:sz w:val="24"/>
          <w:szCs w:val="24"/>
        </w:rPr>
      </w:pPr>
    </w:p>
    <w:sectPr w:rsidR="00B00D0F" w:rsidRPr="000607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07"/>
    <w:rsid w:val="00052106"/>
    <w:rsid w:val="00060747"/>
    <w:rsid w:val="00175EB5"/>
    <w:rsid w:val="00192F3A"/>
    <w:rsid w:val="001A15D6"/>
    <w:rsid w:val="001F7C8A"/>
    <w:rsid w:val="00262EBF"/>
    <w:rsid w:val="0028739A"/>
    <w:rsid w:val="002E602F"/>
    <w:rsid w:val="002F52A2"/>
    <w:rsid w:val="0034758B"/>
    <w:rsid w:val="00360887"/>
    <w:rsid w:val="00392BF3"/>
    <w:rsid w:val="00593925"/>
    <w:rsid w:val="005C7202"/>
    <w:rsid w:val="0064644A"/>
    <w:rsid w:val="00676C75"/>
    <w:rsid w:val="006F6696"/>
    <w:rsid w:val="00706733"/>
    <w:rsid w:val="007153F4"/>
    <w:rsid w:val="00726BF2"/>
    <w:rsid w:val="00785419"/>
    <w:rsid w:val="00820E0F"/>
    <w:rsid w:val="00824600"/>
    <w:rsid w:val="00843AC6"/>
    <w:rsid w:val="00957D7A"/>
    <w:rsid w:val="009A3CAC"/>
    <w:rsid w:val="009B5D34"/>
    <w:rsid w:val="00A628BC"/>
    <w:rsid w:val="00A63808"/>
    <w:rsid w:val="00A77E47"/>
    <w:rsid w:val="00AB3122"/>
    <w:rsid w:val="00AD1613"/>
    <w:rsid w:val="00B00D0F"/>
    <w:rsid w:val="00B57A07"/>
    <w:rsid w:val="00B60B9B"/>
    <w:rsid w:val="00BC236B"/>
    <w:rsid w:val="00C27DE0"/>
    <w:rsid w:val="00C84726"/>
    <w:rsid w:val="00CC7070"/>
    <w:rsid w:val="00D644AC"/>
    <w:rsid w:val="00D849F4"/>
    <w:rsid w:val="00DE123E"/>
    <w:rsid w:val="00E03D5A"/>
    <w:rsid w:val="00E571B5"/>
    <w:rsid w:val="00E71DE2"/>
    <w:rsid w:val="00FC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57A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A0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60B9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26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57A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A0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60B9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26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Ирина Николаевна</dc:creator>
  <cp:lastModifiedBy>Боброва Нина Сергеевна</cp:lastModifiedBy>
  <cp:revision>15</cp:revision>
  <cp:lastPrinted>2025-10-13T05:31:00Z</cp:lastPrinted>
  <dcterms:created xsi:type="dcterms:W3CDTF">2025-10-13T04:00:00Z</dcterms:created>
  <dcterms:modified xsi:type="dcterms:W3CDTF">2025-11-05T10:08:00Z</dcterms:modified>
</cp:coreProperties>
</file>